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3200" w:type="dxa"/>
        <w:jc w:val="center"/>
        <w:tblInd w:w="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ook w:val="04A0" w:firstRow="1" w:lastRow="0" w:firstColumn="1" w:lastColumn="0" w:noHBand="0" w:noVBand="1"/>
      </w:tblPr>
      <w:tblGrid>
        <w:gridCol w:w="600"/>
        <w:gridCol w:w="1800"/>
        <w:gridCol w:w="1800"/>
        <w:gridCol w:w="1800"/>
        <w:gridCol w:w="1800"/>
        <w:gridCol w:w="1800"/>
        <w:gridCol w:w="1800"/>
        <w:gridCol w:w="1800"/>
      </w:tblGrid>
      <w:tr w:rsidR="002539A2" w:rsidTr="003D476F">
        <w:trPr>
          <w:trHeight w:val="450"/>
          <w:jc w:val="center"/>
        </w:trPr>
        <w:tc>
          <w:tcPr>
            <w:tcW w:w="13200" w:type="dxa"/>
            <w:gridSpan w:val="8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C0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b/>
                <w:bCs/>
                <w:sz w:val="27"/>
                <w:szCs w:val="27"/>
              </w:rPr>
            </w:pPr>
            <w:r>
              <w:rPr>
                <w:rFonts w:ascii="Verdana" w:hAnsi="Verdana" w:cs="Arial"/>
                <w:b/>
                <w:bCs/>
                <w:sz w:val="27"/>
                <w:szCs w:val="27"/>
              </w:rPr>
              <w:t>Octubre 201</w:t>
            </w:r>
            <w:r w:rsidR="00D86DE0">
              <w:rPr>
                <w:rFonts w:ascii="Verdana" w:hAnsi="Verdana" w:cs="Arial"/>
                <w:b/>
                <w:bCs/>
                <w:sz w:val="27"/>
                <w:szCs w:val="27"/>
              </w:rPr>
              <w:t>6</w:t>
            </w:r>
            <w:bookmarkStart w:id="0" w:name="_GoBack"/>
            <w:bookmarkEnd w:id="0"/>
          </w:p>
        </w:tc>
      </w:tr>
      <w:tr w:rsidR="006939D8" w:rsidTr="003D476F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6" w:space="0" w:color="C0C0C0"/>
              <w:bottom w:val="nil"/>
              <w:right w:val="nil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Lunes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Martes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Miércoles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Jueves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Viernes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Sábado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00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b/>
                <w:bCs/>
                <w:sz w:val="21"/>
                <w:szCs w:val="21"/>
              </w:rPr>
            </w:pPr>
            <w:r>
              <w:rPr>
                <w:rFonts w:ascii="Verdana" w:hAnsi="Verdana" w:cs="Arial"/>
                <w:b/>
                <w:bCs/>
                <w:sz w:val="21"/>
                <w:szCs w:val="21"/>
              </w:rPr>
              <w:t>Domingo</w:t>
            </w:r>
          </w:p>
        </w:tc>
      </w:tr>
      <w:tr w:rsidR="002539A2" w:rsidTr="003D476F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2539A2" w:rsidP="003D476F">
            <w:pPr>
              <w:jc w:val="right"/>
              <w:rPr>
                <w:rFonts w:ascii="Verdana" w:hAnsi="Verdana" w:cs="Arial"/>
                <w:color w:val="D9E5A9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9B5D85" w:rsidRDefault="002539A2" w:rsidP="003D476F">
            <w:pPr>
              <w:jc w:val="right"/>
              <w:rPr>
                <w:rFonts w:ascii="Verdana" w:hAnsi="Verdana" w:cs="Arial"/>
                <w:color w:val="E6E6E6" w:themeColor="background1" w:themeShade="E6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4636" w:rsidRDefault="00394636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633651" w:rsidRDefault="002539A2" w:rsidP="003D476F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</w:p>
          <w:p w:rsidR="00394636" w:rsidRDefault="00394636" w:rsidP="00633651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4636" w:rsidRDefault="00394636" w:rsidP="00C23038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0F1B1A" w:rsidRDefault="00C23038" w:rsidP="003D476F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1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C23038" w:rsidP="003D476F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2</w:t>
            </w:r>
          </w:p>
        </w:tc>
      </w:tr>
      <w:tr w:rsidR="002539A2" w:rsidTr="003D476F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394636" w:rsidRDefault="00C23038" w:rsidP="003D476F">
            <w:pPr>
              <w:jc w:val="right"/>
              <w:rPr>
                <w:rFonts w:ascii="Verdana" w:hAnsi="Verdana" w:cs="Arial"/>
                <w:sz w:val="20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3</w:t>
            </w:r>
          </w:p>
          <w:p w:rsidR="00394636" w:rsidRDefault="00C23038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20"/>
                <w:szCs w:val="33"/>
              </w:rPr>
              <w:t>Sesión de Consejo Servicios y Transportes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9B5D85" w:rsidRDefault="00C23038" w:rsidP="003D476F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4</w:t>
            </w:r>
          </w:p>
          <w:p w:rsidR="009B5D85" w:rsidRDefault="009B5D85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394636" w:rsidRDefault="00C23038" w:rsidP="003D476F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5</w:t>
            </w:r>
          </w:p>
          <w:p w:rsidR="00394636" w:rsidRDefault="00C23038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22"/>
                <w:szCs w:val="33"/>
              </w:rPr>
              <w:t>Reunión proveedores con Director General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C23038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6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633651" w:rsidRDefault="00C23038" w:rsidP="00394636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7</w:t>
            </w:r>
          </w:p>
          <w:p w:rsidR="00633651" w:rsidRDefault="00C23038" w:rsidP="00394636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22"/>
                <w:szCs w:val="33"/>
              </w:rPr>
              <w:t>Reunión para reforzar la seguridad informática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0F1B1A" w:rsidRDefault="00C23038" w:rsidP="003D476F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>
              <w:rPr>
                <w:rFonts w:ascii="Verdana" w:hAnsi="Verdana" w:cs="Arial"/>
                <w:color w:val="FF0000"/>
                <w:sz w:val="33"/>
                <w:szCs w:val="33"/>
              </w:rPr>
              <w:t>8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C23038" w:rsidP="003D476F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9</w:t>
            </w:r>
          </w:p>
        </w:tc>
      </w:tr>
      <w:tr w:rsidR="002539A2" w:rsidTr="003D476F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C23038" w:rsidRDefault="002539A2" w:rsidP="00C23038">
            <w:pPr>
              <w:jc w:val="right"/>
              <w:rPr>
                <w:rFonts w:ascii="Verdana" w:hAnsi="Verdana" w:cs="Arial"/>
                <w:sz w:val="20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C23038">
              <w:rPr>
                <w:rFonts w:ascii="Verdana" w:hAnsi="Verdana" w:cs="Arial"/>
                <w:sz w:val="33"/>
                <w:szCs w:val="33"/>
              </w:rPr>
              <w:t>0</w:t>
            </w:r>
          </w:p>
          <w:p w:rsidR="00C23038" w:rsidRDefault="00C23038" w:rsidP="00C23038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C23038">
              <w:rPr>
                <w:rFonts w:ascii="Verdana" w:hAnsi="Verdana" w:cs="Arial"/>
                <w:sz w:val="20"/>
                <w:szCs w:val="33"/>
              </w:rPr>
              <w:t>Personal de SEMOV – Procedimientos Jurídicos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2539A2" w:rsidP="00C23038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C23038">
              <w:rPr>
                <w:rFonts w:ascii="Verdana" w:hAnsi="Verdana" w:cs="Arial"/>
                <w:sz w:val="33"/>
                <w:szCs w:val="33"/>
              </w:rPr>
              <w:t>1</w:t>
            </w:r>
          </w:p>
          <w:p w:rsidR="00C23038" w:rsidRDefault="00C23038" w:rsidP="00C23038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C23038">
              <w:rPr>
                <w:rFonts w:ascii="Verdana" w:hAnsi="Verdana" w:cs="Arial"/>
                <w:sz w:val="20"/>
                <w:szCs w:val="33"/>
              </w:rPr>
              <w:t>Personal de SEMOV – Procedimientos Jurídicos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2539A2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C23038">
              <w:rPr>
                <w:rFonts w:ascii="Verdana" w:hAnsi="Verdana" w:cs="Arial"/>
                <w:sz w:val="33"/>
                <w:szCs w:val="33"/>
              </w:rPr>
              <w:t>2</w:t>
            </w:r>
          </w:p>
          <w:p w:rsidR="006939D8" w:rsidRPr="00633651" w:rsidRDefault="006939D8" w:rsidP="003D476F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Festivo</w:t>
            </w:r>
          </w:p>
          <w:p w:rsidR="00633651" w:rsidRDefault="00633651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394636" w:rsidRDefault="002539A2" w:rsidP="00C23038">
            <w:pPr>
              <w:jc w:val="right"/>
              <w:rPr>
                <w:rFonts w:ascii="Verdana" w:hAnsi="Verdana" w:cs="Arial"/>
                <w:sz w:val="16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C23038">
              <w:rPr>
                <w:rFonts w:ascii="Verdana" w:hAnsi="Verdana" w:cs="Arial"/>
                <w:sz w:val="33"/>
                <w:szCs w:val="33"/>
              </w:rPr>
              <w:t>3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6939D8" w:rsidRDefault="002539A2" w:rsidP="003D476F">
            <w:pPr>
              <w:jc w:val="right"/>
              <w:rPr>
                <w:rFonts w:ascii="Verdana" w:hAnsi="Verdana" w:cs="Arial"/>
                <w:sz w:val="20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C23038">
              <w:rPr>
                <w:rFonts w:ascii="Verdana" w:hAnsi="Verdana" w:cs="Arial"/>
                <w:sz w:val="33"/>
                <w:szCs w:val="33"/>
              </w:rPr>
              <w:t>4</w:t>
            </w:r>
          </w:p>
          <w:p w:rsidR="00633651" w:rsidRDefault="006939D8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6939D8">
              <w:rPr>
                <w:rFonts w:ascii="Verdana" w:hAnsi="Verdana" w:cs="Arial"/>
                <w:sz w:val="20"/>
                <w:szCs w:val="33"/>
              </w:rPr>
              <w:t>Reunión con Sindicato titular para temas laborales varios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0F1B1A" w:rsidRDefault="002539A2" w:rsidP="00C23038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 w:rsidRPr="000F1B1A">
              <w:rPr>
                <w:rFonts w:ascii="Verdana" w:hAnsi="Verdana" w:cs="Arial"/>
                <w:color w:val="FF0000"/>
                <w:sz w:val="33"/>
                <w:szCs w:val="33"/>
              </w:rPr>
              <w:t>1</w:t>
            </w:r>
            <w:r w:rsidR="00C23038">
              <w:rPr>
                <w:rFonts w:ascii="Verdana" w:hAnsi="Verdana" w:cs="Arial"/>
                <w:color w:val="FF0000"/>
                <w:sz w:val="33"/>
                <w:szCs w:val="33"/>
              </w:rPr>
              <w:t>5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394636" w:rsidP="00C23038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1</w:t>
            </w:r>
            <w:r w:rsidR="00C23038">
              <w:rPr>
                <w:rFonts w:ascii="Verdana" w:hAnsi="Verdana" w:cs="Arial"/>
                <w:color w:val="FF6600"/>
                <w:sz w:val="33"/>
                <w:szCs w:val="33"/>
              </w:rPr>
              <w:t>6</w:t>
            </w:r>
          </w:p>
        </w:tc>
      </w:tr>
      <w:tr w:rsidR="002539A2" w:rsidTr="003D476F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6939D8" w:rsidRDefault="00633651" w:rsidP="003D476F">
            <w:pPr>
              <w:jc w:val="right"/>
              <w:rPr>
                <w:rFonts w:ascii="Verdana" w:hAnsi="Verdana" w:cs="Arial"/>
                <w:sz w:val="18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</w:t>
            </w:r>
            <w:r w:rsidR="00C23038">
              <w:rPr>
                <w:rFonts w:ascii="Verdana" w:hAnsi="Verdana" w:cs="Arial"/>
                <w:sz w:val="33"/>
                <w:szCs w:val="33"/>
              </w:rPr>
              <w:t>7</w:t>
            </w:r>
          </w:p>
          <w:p w:rsidR="00633651" w:rsidRDefault="006939D8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6939D8">
              <w:rPr>
                <w:rFonts w:ascii="Verdana" w:hAnsi="Verdana" w:cs="Arial"/>
                <w:sz w:val="18"/>
                <w:szCs w:val="33"/>
              </w:rPr>
              <w:t>Reunión gerentes temas pendientes para consejo de administración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6939D8" w:rsidRDefault="00C23038" w:rsidP="003D476F">
            <w:pPr>
              <w:jc w:val="right"/>
              <w:rPr>
                <w:rFonts w:ascii="Verdana" w:hAnsi="Verdana" w:cs="Arial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18</w:t>
            </w:r>
          </w:p>
          <w:p w:rsidR="006939D8" w:rsidRDefault="006939D8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6939D8">
              <w:rPr>
                <w:rFonts w:ascii="Verdana" w:hAnsi="Verdana" w:cs="Arial"/>
                <w:szCs w:val="33"/>
              </w:rPr>
              <w:t>Foro UNOPS Hotel Hilton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9B5D85" w:rsidRDefault="00C23038" w:rsidP="00394636">
            <w:pPr>
              <w:jc w:val="right"/>
              <w:rPr>
                <w:rFonts w:ascii="Verdana" w:hAnsi="Verdana" w:cs="Arial"/>
                <w:sz w:val="22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19</w:t>
            </w:r>
          </w:p>
          <w:p w:rsidR="009B5D85" w:rsidRPr="00394636" w:rsidRDefault="006939D8" w:rsidP="00394636">
            <w:pPr>
              <w:jc w:val="right"/>
              <w:rPr>
                <w:rFonts w:ascii="Verdana" w:hAnsi="Verdana" w:cs="Arial"/>
                <w:sz w:val="16"/>
                <w:szCs w:val="33"/>
              </w:rPr>
            </w:pPr>
            <w:r>
              <w:rPr>
                <w:rFonts w:ascii="Verdana" w:hAnsi="Verdana" w:cs="Arial"/>
                <w:sz w:val="22"/>
                <w:szCs w:val="33"/>
              </w:rPr>
              <w:t>Reunión con Auditoría Superior del estado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6939D8" w:rsidRDefault="002539A2" w:rsidP="003D476F">
            <w:pPr>
              <w:jc w:val="right"/>
              <w:rPr>
                <w:rFonts w:ascii="Verdana" w:hAnsi="Verdana" w:cs="Arial"/>
                <w:sz w:val="20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C23038">
              <w:rPr>
                <w:rFonts w:ascii="Verdana" w:hAnsi="Verdana" w:cs="Arial"/>
                <w:sz w:val="33"/>
                <w:szCs w:val="33"/>
              </w:rPr>
              <w:t>0</w:t>
            </w:r>
          </w:p>
          <w:p w:rsidR="00633651" w:rsidRDefault="006939D8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6939D8">
              <w:rPr>
                <w:rFonts w:ascii="Verdana" w:hAnsi="Verdana" w:cs="Arial"/>
                <w:sz w:val="20"/>
                <w:szCs w:val="33"/>
              </w:rPr>
              <w:t>Avances con SEPAF de Manuales de Procedimientos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2539A2" w:rsidP="00C23038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C23038">
              <w:rPr>
                <w:rFonts w:ascii="Verdana" w:hAnsi="Verdana" w:cs="Arial"/>
                <w:sz w:val="33"/>
                <w:szCs w:val="33"/>
              </w:rPr>
              <w:t>1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0F1B1A" w:rsidRDefault="002539A2" w:rsidP="00C23038">
            <w:pPr>
              <w:jc w:val="right"/>
              <w:rPr>
                <w:rFonts w:ascii="Verdana" w:hAnsi="Verdana" w:cs="Arial"/>
                <w:color w:val="FF0000"/>
                <w:sz w:val="33"/>
                <w:szCs w:val="33"/>
              </w:rPr>
            </w:pPr>
            <w:r w:rsidRPr="000F1B1A">
              <w:rPr>
                <w:rFonts w:ascii="Verdana" w:hAnsi="Verdana" w:cs="Arial"/>
                <w:color w:val="FF0000"/>
                <w:sz w:val="33"/>
                <w:szCs w:val="33"/>
              </w:rPr>
              <w:t>2</w:t>
            </w:r>
            <w:r w:rsidR="00C23038">
              <w:rPr>
                <w:rFonts w:ascii="Verdana" w:hAnsi="Verdana" w:cs="Arial"/>
                <w:color w:val="FF0000"/>
                <w:sz w:val="33"/>
                <w:szCs w:val="33"/>
              </w:rPr>
              <w:t>2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2539A2" w:rsidP="00C23038">
            <w:pPr>
              <w:jc w:val="right"/>
              <w:rPr>
                <w:rFonts w:ascii="Verdana" w:hAnsi="Verdana" w:cs="Arial"/>
                <w:color w:val="FF6600"/>
                <w:sz w:val="33"/>
                <w:szCs w:val="33"/>
              </w:rPr>
            </w:pPr>
            <w:r>
              <w:rPr>
                <w:rFonts w:ascii="Verdana" w:hAnsi="Verdana" w:cs="Arial"/>
                <w:color w:val="FF6600"/>
                <w:sz w:val="33"/>
                <w:szCs w:val="33"/>
              </w:rPr>
              <w:t>2</w:t>
            </w:r>
            <w:r w:rsidR="00C23038">
              <w:rPr>
                <w:rFonts w:ascii="Verdana" w:hAnsi="Verdana" w:cs="Arial"/>
                <w:color w:val="FF6600"/>
                <w:sz w:val="33"/>
                <w:szCs w:val="33"/>
              </w:rPr>
              <w:t>3</w:t>
            </w:r>
          </w:p>
        </w:tc>
      </w:tr>
      <w:tr w:rsidR="002539A2" w:rsidTr="003D476F">
        <w:trPr>
          <w:trHeight w:val="1500"/>
          <w:jc w:val="center"/>
        </w:trPr>
        <w:tc>
          <w:tcPr>
            <w:tcW w:w="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39A2" w:rsidRDefault="002539A2" w:rsidP="003D476F">
            <w:pPr>
              <w:jc w:val="center"/>
              <w:rPr>
                <w:rFonts w:ascii="Verdana" w:hAnsi="Verdana" w:cs="Arial"/>
                <w:color w:val="000099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633651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C23038">
              <w:rPr>
                <w:rFonts w:ascii="Verdana" w:hAnsi="Verdana" w:cs="Arial"/>
                <w:sz w:val="33"/>
                <w:szCs w:val="33"/>
              </w:rPr>
              <w:t>4</w:t>
            </w:r>
          </w:p>
          <w:p w:rsidR="002539A2" w:rsidRDefault="002539A2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0F1B1A">
              <w:rPr>
                <w:rFonts w:ascii="Verdana" w:hAnsi="Verdana" w:cs="Arial"/>
                <w:sz w:val="16"/>
                <w:szCs w:val="33"/>
              </w:rPr>
              <w:t>Evaluación de resultados mensual por área del organismo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633651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C23038">
              <w:rPr>
                <w:rFonts w:ascii="Verdana" w:hAnsi="Verdana" w:cs="Arial"/>
                <w:sz w:val="33"/>
                <w:szCs w:val="33"/>
              </w:rPr>
              <w:t>5</w:t>
            </w:r>
          </w:p>
          <w:p w:rsidR="002539A2" w:rsidRDefault="002539A2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0F1B1A">
              <w:rPr>
                <w:rFonts w:ascii="Verdana" w:hAnsi="Verdana" w:cs="Arial"/>
                <w:sz w:val="16"/>
                <w:szCs w:val="33"/>
              </w:rPr>
              <w:t>Evaluación de resultados mensual por área del organismo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394636" w:rsidP="00C23038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C23038">
              <w:rPr>
                <w:rFonts w:ascii="Verdana" w:hAnsi="Verdana" w:cs="Arial"/>
                <w:sz w:val="33"/>
                <w:szCs w:val="33"/>
              </w:rPr>
              <w:t>6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Default="00633651" w:rsidP="00C23038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</w:t>
            </w:r>
            <w:r w:rsidR="00C23038">
              <w:rPr>
                <w:rFonts w:ascii="Verdana" w:hAnsi="Verdana" w:cs="Arial"/>
                <w:sz w:val="33"/>
                <w:szCs w:val="33"/>
              </w:rPr>
              <w:t>7</w:t>
            </w:r>
          </w:p>
          <w:p w:rsidR="006939D8" w:rsidRDefault="006939D8" w:rsidP="00C23038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6939D8">
              <w:rPr>
                <w:rFonts w:ascii="Verdana" w:hAnsi="Verdana" w:cs="Arial"/>
                <w:sz w:val="22"/>
                <w:szCs w:val="33"/>
              </w:rPr>
              <w:t>Reunión Parque Rojo – Adulto Mayor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394636" w:rsidRDefault="00C23038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28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633651" w:rsidRDefault="00C23038" w:rsidP="003D476F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>
              <w:rPr>
                <w:rFonts w:ascii="Verdana" w:hAnsi="Verdana" w:cs="Arial"/>
                <w:sz w:val="33"/>
                <w:szCs w:val="33"/>
              </w:rPr>
              <w:t>29</w:t>
            </w:r>
          </w:p>
        </w:tc>
        <w:tc>
          <w:tcPr>
            <w:tcW w:w="18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39A2" w:rsidRPr="00C23038" w:rsidRDefault="00C23038" w:rsidP="00C23038">
            <w:pPr>
              <w:jc w:val="right"/>
              <w:rPr>
                <w:rFonts w:ascii="Verdana" w:hAnsi="Verdana" w:cs="Arial"/>
                <w:sz w:val="33"/>
                <w:szCs w:val="33"/>
              </w:rPr>
            </w:pPr>
            <w:r w:rsidRPr="00C23038">
              <w:rPr>
                <w:rFonts w:ascii="Verdana" w:hAnsi="Verdana" w:cs="Arial"/>
                <w:sz w:val="33"/>
                <w:szCs w:val="33"/>
              </w:rPr>
              <w:t>30</w:t>
            </w:r>
          </w:p>
        </w:tc>
      </w:tr>
    </w:tbl>
    <w:p w:rsidR="00C23038" w:rsidRPr="00D63A0F" w:rsidRDefault="00C23038" w:rsidP="00D7276E">
      <w:pPr>
        <w:pStyle w:val="Textoindependiente3"/>
        <w:rPr>
          <w:rFonts w:cs="Arial"/>
          <w:i/>
          <w:color w:val="FF0000"/>
          <w:sz w:val="20"/>
        </w:rPr>
      </w:pPr>
    </w:p>
    <w:sectPr w:rsidR="00C23038" w:rsidRPr="00D63A0F" w:rsidSect="002539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02" w:rsidRDefault="00B27F02" w:rsidP="003A4035">
      <w:r>
        <w:separator/>
      </w:r>
    </w:p>
  </w:endnote>
  <w:endnote w:type="continuationSeparator" w:id="0">
    <w:p w:rsidR="00B27F02" w:rsidRDefault="00B27F02" w:rsidP="003A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F0" w:rsidRDefault="00791EF0" w:rsidP="006C66A8">
    <w:pPr>
      <w:pStyle w:val="Piedepgina"/>
      <w:jc w:val="center"/>
      <w:rPr>
        <w:color w:val="0D0D0D" w:themeColor="text1" w:themeTint="F2"/>
        <w:sz w:val="16"/>
        <w:szCs w:val="14"/>
      </w:rPr>
    </w:pPr>
    <w:r w:rsidRPr="00871610"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19050</wp:posOffset>
          </wp:positionV>
          <wp:extent cx="6966585" cy="45085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6585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91EF0" w:rsidRPr="003A4035" w:rsidRDefault="00791EF0" w:rsidP="006C66A8">
    <w:pPr>
      <w:pStyle w:val="Piedepgina"/>
      <w:jc w:val="center"/>
      <w:rPr>
        <w:color w:val="000000" w:themeColor="text1"/>
      </w:rPr>
    </w:pPr>
    <w:r w:rsidRPr="006C66A8">
      <w:rPr>
        <w:color w:val="0D0D0D" w:themeColor="text1" w:themeTint="F2"/>
        <w:sz w:val="16"/>
        <w:szCs w:val="14"/>
      </w:rPr>
      <w:t>Abundancia #1</w:t>
    </w:r>
    <w:r w:rsidR="007D724D">
      <w:rPr>
        <w:color w:val="0D0D0D" w:themeColor="text1" w:themeTint="F2"/>
        <w:sz w:val="16"/>
        <w:szCs w:val="14"/>
      </w:rPr>
      <w:t>487. Col. San Miguel de Huentitá</w:t>
    </w:r>
    <w:r w:rsidRPr="006C66A8">
      <w:rPr>
        <w:color w:val="0D0D0D" w:themeColor="text1" w:themeTint="F2"/>
        <w:sz w:val="16"/>
        <w:szCs w:val="14"/>
      </w:rPr>
      <w:t>n. Primera Sección. C.P. 44300. Guadalajara, Jal. Tel</w:t>
    </w:r>
    <w:r w:rsidR="007D724D">
      <w:rPr>
        <w:color w:val="0D0D0D" w:themeColor="text1" w:themeTint="F2"/>
        <w:sz w:val="16"/>
        <w:szCs w:val="14"/>
      </w:rPr>
      <w:t>éfono</w:t>
    </w:r>
    <w:r w:rsidRPr="006C66A8">
      <w:rPr>
        <w:color w:val="0D0D0D" w:themeColor="text1" w:themeTint="F2"/>
        <w:sz w:val="16"/>
        <w:szCs w:val="14"/>
      </w:rPr>
      <w:t>s: 3619-0820, 3603-8596, 3603</w:t>
    </w:r>
    <w:r w:rsidR="00776205">
      <w:rPr>
        <w:color w:val="0D0D0D" w:themeColor="text1" w:themeTint="F2"/>
        <w:sz w:val="16"/>
        <w:szCs w:val="14"/>
      </w:rPr>
      <w:t>-8597, 3674-2865 Fax: 3650-0485, 3674-2865 Fax: 3650-0</w:t>
    </w:r>
    <w:r w:rsidRPr="006C66A8">
      <w:rPr>
        <w:color w:val="0D0D0D" w:themeColor="text1" w:themeTint="F2"/>
        <w:sz w:val="16"/>
        <w:szCs w:val="14"/>
      </w:rPr>
      <w:t>8</w:t>
    </w:r>
    <w:r w:rsidR="00776205">
      <w:rPr>
        <w:color w:val="0D0D0D" w:themeColor="text1" w:themeTint="F2"/>
        <w:sz w:val="16"/>
        <w:szCs w:val="14"/>
      </w:rPr>
      <w:t>85</w:t>
    </w:r>
  </w:p>
  <w:p w:rsidR="00791EF0" w:rsidRDefault="00791EF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02" w:rsidRDefault="00B27F02" w:rsidP="003A4035">
      <w:r>
        <w:separator/>
      </w:r>
    </w:p>
  </w:footnote>
  <w:footnote w:type="continuationSeparator" w:id="0">
    <w:p w:rsidR="00B27F02" w:rsidRDefault="00B27F02" w:rsidP="003A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83" w:rsidRDefault="00C2703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-259080</wp:posOffset>
          </wp:positionH>
          <wp:positionV relativeFrom="paragraph">
            <wp:posOffset>26670</wp:posOffset>
          </wp:positionV>
          <wp:extent cx="2313940" cy="342900"/>
          <wp:effectExtent l="0" t="0" r="0" b="0"/>
          <wp:wrapTight wrapText="bothSides">
            <wp:wrapPolygon edited="0">
              <wp:start x="0" y="0"/>
              <wp:lineTo x="0" y="20400"/>
              <wp:lineTo x="21339" y="20400"/>
              <wp:lineTo x="21339" y="0"/>
              <wp:lineTo x="0" y="0"/>
            </wp:wrapPolygon>
          </wp:wrapTight>
          <wp:docPr id="9" name="Imagen 9" descr="D:\SISTEMAS 2013\DISEÑOS\LOGOS\LOGO SISTECOZOME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SISTEMAS 2013\DISEÑOS\LOGOS\LOGO SISTECOZOME 20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483">
      <w:rPr>
        <w:noProof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4485005</wp:posOffset>
          </wp:positionH>
          <wp:positionV relativeFrom="paragraph">
            <wp:posOffset>-287020</wp:posOffset>
          </wp:positionV>
          <wp:extent cx="1444625" cy="728345"/>
          <wp:effectExtent l="0" t="0" r="3175" b="0"/>
          <wp:wrapTight wrapText="bothSides">
            <wp:wrapPolygon edited="0">
              <wp:start x="0" y="0"/>
              <wp:lineTo x="0" y="20903"/>
              <wp:lineTo x="21363" y="20903"/>
              <wp:lineTo x="21363" y="0"/>
              <wp:lineTo x="0" y="0"/>
            </wp:wrapPolygon>
          </wp:wrapTight>
          <wp:docPr id="2" name="Imagen 2" descr="D:\SISTEMAS 2013\DISEÑOS\LOGOS\LOGO ESTAD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SISTEMAS 2013\DISEÑOS\LOGOS\LOGO ESTADO 20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05" w:rsidRDefault="007762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87C9B"/>
    <w:multiLevelType w:val="hybridMultilevel"/>
    <w:tmpl w:val="059A298A"/>
    <w:lvl w:ilvl="0" w:tplc="78CE0B0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1C6ADF"/>
    <w:multiLevelType w:val="hybridMultilevel"/>
    <w:tmpl w:val="BDEA6B34"/>
    <w:lvl w:ilvl="0" w:tplc="6E8C66A2">
      <w:start w:val="1"/>
      <w:numFmt w:val="lowerLetter"/>
      <w:lvlText w:val="%1)"/>
      <w:lvlJc w:val="left"/>
      <w:pPr>
        <w:ind w:left="7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6" w:hanging="360"/>
      </w:pPr>
    </w:lvl>
    <w:lvl w:ilvl="2" w:tplc="080A001B" w:tentative="1">
      <w:start w:val="1"/>
      <w:numFmt w:val="lowerRoman"/>
      <w:lvlText w:val="%3."/>
      <w:lvlJc w:val="right"/>
      <w:pPr>
        <w:ind w:left="2146" w:hanging="180"/>
      </w:pPr>
    </w:lvl>
    <w:lvl w:ilvl="3" w:tplc="080A000F" w:tentative="1">
      <w:start w:val="1"/>
      <w:numFmt w:val="decimal"/>
      <w:lvlText w:val="%4."/>
      <w:lvlJc w:val="left"/>
      <w:pPr>
        <w:ind w:left="2866" w:hanging="360"/>
      </w:pPr>
    </w:lvl>
    <w:lvl w:ilvl="4" w:tplc="080A0019" w:tentative="1">
      <w:start w:val="1"/>
      <w:numFmt w:val="lowerLetter"/>
      <w:lvlText w:val="%5."/>
      <w:lvlJc w:val="left"/>
      <w:pPr>
        <w:ind w:left="3586" w:hanging="360"/>
      </w:pPr>
    </w:lvl>
    <w:lvl w:ilvl="5" w:tplc="080A001B" w:tentative="1">
      <w:start w:val="1"/>
      <w:numFmt w:val="lowerRoman"/>
      <w:lvlText w:val="%6."/>
      <w:lvlJc w:val="right"/>
      <w:pPr>
        <w:ind w:left="4306" w:hanging="180"/>
      </w:pPr>
    </w:lvl>
    <w:lvl w:ilvl="6" w:tplc="080A000F" w:tentative="1">
      <w:start w:val="1"/>
      <w:numFmt w:val="decimal"/>
      <w:lvlText w:val="%7."/>
      <w:lvlJc w:val="left"/>
      <w:pPr>
        <w:ind w:left="5026" w:hanging="360"/>
      </w:pPr>
    </w:lvl>
    <w:lvl w:ilvl="7" w:tplc="080A0019" w:tentative="1">
      <w:start w:val="1"/>
      <w:numFmt w:val="lowerLetter"/>
      <w:lvlText w:val="%8."/>
      <w:lvlJc w:val="left"/>
      <w:pPr>
        <w:ind w:left="5746" w:hanging="360"/>
      </w:pPr>
    </w:lvl>
    <w:lvl w:ilvl="8" w:tplc="080A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B5"/>
    <w:rsid w:val="00003606"/>
    <w:rsid w:val="000043E6"/>
    <w:rsid w:val="00010DEB"/>
    <w:rsid w:val="00015EFC"/>
    <w:rsid w:val="00020991"/>
    <w:rsid w:val="00021E61"/>
    <w:rsid w:val="00023BDC"/>
    <w:rsid w:val="00031D58"/>
    <w:rsid w:val="00055DE2"/>
    <w:rsid w:val="00055F17"/>
    <w:rsid w:val="00062021"/>
    <w:rsid w:val="0006247D"/>
    <w:rsid w:val="000631CA"/>
    <w:rsid w:val="000B3D7C"/>
    <w:rsid w:val="000B5581"/>
    <w:rsid w:val="000C04C3"/>
    <w:rsid w:val="000D2F0B"/>
    <w:rsid w:val="000D3580"/>
    <w:rsid w:val="000D67FE"/>
    <w:rsid w:val="000E141B"/>
    <w:rsid w:val="000F2911"/>
    <w:rsid w:val="00142118"/>
    <w:rsid w:val="0014387C"/>
    <w:rsid w:val="00146F66"/>
    <w:rsid w:val="0015161C"/>
    <w:rsid w:val="0016252A"/>
    <w:rsid w:val="0016400A"/>
    <w:rsid w:val="001A276F"/>
    <w:rsid w:val="001C3B48"/>
    <w:rsid w:val="001D5152"/>
    <w:rsid w:val="001F29DD"/>
    <w:rsid w:val="002058A6"/>
    <w:rsid w:val="00220B0E"/>
    <w:rsid w:val="00223C17"/>
    <w:rsid w:val="002539A2"/>
    <w:rsid w:val="002A18DD"/>
    <w:rsid w:val="002B48F7"/>
    <w:rsid w:val="002D45BD"/>
    <w:rsid w:val="003071E2"/>
    <w:rsid w:val="00313044"/>
    <w:rsid w:val="00323987"/>
    <w:rsid w:val="00331553"/>
    <w:rsid w:val="00332DC2"/>
    <w:rsid w:val="00337103"/>
    <w:rsid w:val="00344686"/>
    <w:rsid w:val="003523BA"/>
    <w:rsid w:val="0036062C"/>
    <w:rsid w:val="003630B8"/>
    <w:rsid w:val="00394636"/>
    <w:rsid w:val="003A37C2"/>
    <w:rsid w:val="003A4035"/>
    <w:rsid w:val="003B0F9B"/>
    <w:rsid w:val="003B2E98"/>
    <w:rsid w:val="003B73F5"/>
    <w:rsid w:val="003B7BF7"/>
    <w:rsid w:val="003C0105"/>
    <w:rsid w:val="003D1810"/>
    <w:rsid w:val="003D4194"/>
    <w:rsid w:val="003F00F4"/>
    <w:rsid w:val="003F2A2B"/>
    <w:rsid w:val="003F5AF8"/>
    <w:rsid w:val="004021E0"/>
    <w:rsid w:val="00426A9E"/>
    <w:rsid w:val="00454C13"/>
    <w:rsid w:val="00471733"/>
    <w:rsid w:val="00485B1B"/>
    <w:rsid w:val="004867BF"/>
    <w:rsid w:val="00492DD4"/>
    <w:rsid w:val="004B65F1"/>
    <w:rsid w:val="004C2734"/>
    <w:rsid w:val="004C2B45"/>
    <w:rsid w:val="004E3647"/>
    <w:rsid w:val="004E6BA9"/>
    <w:rsid w:val="004F0E06"/>
    <w:rsid w:val="004F535B"/>
    <w:rsid w:val="005043DB"/>
    <w:rsid w:val="005275E4"/>
    <w:rsid w:val="00553A62"/>
    <w:rsid w:val="00555400"/>
    <w:rsid w:val="005855F6"/>
    <w:rsid w:val="00595597"/>
    <w:rsid w:val="005975E2"/>
    <w:rsid w:val="005A3528"/>
    <w:rsid w:val="005B3F93"/>
    <w:rsid w:val="005D50AA"/>
    <w:rsid w:val="005D55F7"/>
    <w:rsid w:val="005E0CBE"/>
    <w:rsid w:val="005E796C"/>
    <w:rsid w:val="005F0481"/>
    <w:rsid w:val="005F1DA3"/>
    <w:rsid w:val="006122CB"/>
    <w:rsid w:val="00621416"/>
    <w:rsid w:val="0063113C"/>
    <w:rsid w:val="006335BE"/>
    <w:rsid w:val="00633651"/>
    <w:rsid w:val="00653AEA"/>
    <w:rsid w:val="00671AC3"/>
    <w:rsid w:val="006939D8"/>
    <w:rsid w:val="00694BC1"/>
    <w:rsid w:val="006A4000"/>
    <w:rsid w:val="006A4CF4"/>
    <w:rsid w:val="006C29BE"/>
    <w:rsid w:val="006C66A8"/>
    <w:rsid w:val="006C6B56"/>
    <w:rsid w:val="006D4ADD"/>
    <w:rsid w:val="006D5E70"/>
    <w:rsid w:val="006E32AE"/>
    <w:rsid w:val="007217EC"/>
    <w:rsid w:val="00746630"/>
    <w:rsid w:val="00747D8B"/>
    <w:rsid w:val="00776205"/>
    <w:rsid w:val="00783061"/>
    <w:rsid w:val="00791EF0"/>
    <w:rsid w:val="007B4CDE"/>
    <w:rsid w:val="007D32D6"/>
    <w:rsid w:val="007D724D"/>
    <w:rsid w:val="00810DA8"/>
    <w:rsid w:val="00816C39"/>
    <w:rsid w:val="00821FD5"/>
    <w:rsid w:val="00823DD0"/>
    <w:rsid w:val="00842D4B"/>
    <w:rsid w:val="00856223"/>
    <w:rsid w:val="00871610"/>
    <w:rsid w:val="00880397"/>
    <w:rsid w:val="008D1584"/>
    <w:rsid w:val="008D196B"/>
    <w:rsid w:val="008D1BF9"/>
    <w:rsid w:val="009145B4"/>
    <w:rsid w:val="009164E8"/>
    <w:rsid w:val="00926F90"/>
    <w:rsid w:val="00936F58"/>
    <w:rsid w:val="009547C4"/>
    <w:rsid w:val="00973CBD"/>
    <w:rsid w:val="00977043"/>
    <w:rsid w:val="009831D9"/>
    <w:rsid w:val="00983CD7"/>
    <w:rsid w:val="00990669"/>
    <w:rsid w:val="0099492E"/>
    <w:rsid w:val="009A13E9"/>
    <w:rsid w:val="009B5D85"/>
    <w:rsid w:val="009C4514"/>
    <w:rsid w:val="009E36AB"/>
    <w:rsid w:val="00A049D0"/>
    <w:rsid w:val="00A05825"/>
    <w:rsid w:val="00A15AC5"/>
    <w:rsid w:val="00A32277"/>
    <w:rsid w:val="00A439B9"/>
    <w:rsid w:val="00A54D56"/>
    <w:rsid w:val="00A65F2C"/>
    <w:rsid w:val="00A769F7"/>
    <w:rsid w:val="00A81713"/>
    <w:rsid w:val="00AA67F0"/>
    <w:rsid w:val="00AB1D38"/>
    <w:rsid w:val="00AC3483"/>
    <w:rsid w:val="00AC471D"/>
    <w:rsid w:val="00AD1DA1"/>
    <w:rsid w:val="00AD469B"/>
    <w:rsid w:val="00B1085A"/>
    <w:rsid w:val="00B25518"/>
    <w:rsid w:val="00B27F02"/>
    <w:rsid w:val="00B30B51"/>
    <w:rsid w:val="00B34A29"/>
    <w:rsid w:val="00B35BA9"/>
    <w:rsid w:val="00B40ADE"/>
    <w:rsid w:val="00B43EA1"/>
    <w:rsid w:val="00B5569A"/>
    <w:rsid w:val="00B64749"/>
    <w:rsid w:val="00B73FE5"/>
    <w:rsid w:val="00B94D51"/>
    <w:rsid w:val="00BB20A2"/>
    <w:rsid w:val="00BF0137"/>
    <w:rsid w:val="00BF56C9"/>
    <w:rsid w:val="00C15555"/>
    <w:rsid w:val="00C17F69"/>
    <w:rsid w:val="00C23038"/>
    <w:rsid w:val="00C24AF1"/>
    <w:rsid w:val="00C27032"/>
    <w:rsid w:val="00C31340"/>
    <w:rsid w:val="00C8037C"/>
    <w:rsid w:val="00C87484"/>
    <w:rsid w:val="00CA7AB3"/>
    <w:rsid w:val="00CC0ED0"/>
    <w:rsid w:val="00CE6B23"/>
    <w:rsid w:val="00CF11EB"/>
    <w:rsid w:val="00CF4789"/>
    <w:rsid w:val="00D11DF5"/>
    <w:rsid w:val="00D137A6"/>
    <w:rsid w:val="00D23C27"/>
    <w:rsid w:val="00D24FFF"/>
    <w:rsid w:val="00D303D7"/>
    <w:rsid w:val="00D3199F"/>
    <w:rsid w:val="00D3241E"/>
    <w:rsid w:val="00D35059"/>
    <w:rsid w:val="00D63A0F"/>
    <w:rsid w:val="00D66C19"/>
    <w:rsid w:val="00D7276E"/>
    <w:rsid w:val="00D73DD8"/>
    <w:rsid w:val="00D86DE0"/>
    <w:rsid w:val="00D93272"/>
    <w:rsid w:val="00DA1653"/>
    <w:rsid w:val="00DB7AB9"/>
    <w:rsid w:val="00DC2D15"/>
    <w:rsid w:val="00DC3AB3"/>
    <w:rsid w:val="00DD4406"/>
    <w:rsid w:val="00DE13C2"/>
    <w:rsid w:val="00DE4770"/>
    <w:rsid w:val="00E01CA1"/>
    <w:rsid w:val="00E10F73"/>
    <w:rsid w:val="00E11D16"/>
    <w:rsid w:val="00E14BB9"/>
    <w:rsid w:val="00E16B72"/>
    <w:rsid w:val="00E21A32"/>
    <w:rsid w:val="00E856E9"/>
    <w:rsid w:val="00E8629D"/>
    <w:rsid w:val="00E920F9"/>
    <w:rsid w:val="00E95B3B"/>
    <w:rsid w:val="00EB4243"/>
    <w:rsid w:val="00EC07AE"/>
    <w:rsid w:val="00F1291B"/>
    <w:rsid w:val="00F13E70"/>
    <w:rsid w:val="00F37B82"/>
    <w:rsid w:val="00F4135C"/>
    <w:rsid w:val="00F42937"/>
    <w:rsid w:val="00F457B5"/>
    <w:rsid w:val="00F61D29"/>
    <w:rsid w:val="00F72D55"/>
    <w:rsid w:val="00F84A45"/>
    <w:rsid w:val="00F942BC"/>
    <w:rsid w:val="00FA53D8"/>
    <w:rsid w:val="00FC0D65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D3A69C-AC58-4089-8B38-ECD5FA90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7B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7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7B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40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4035"/>
  </w:style>
  <w:style w:type="paragraph" w:styleId="Piedepgina">
    <w:name w:val="footer"/>
    <w:basedOn w:val="Normal"/>
    <w:link w:val="PiedepginaCar"/>
    <w:uiPriority w:val="99"/>
    <w:unhideWhenUsed/>
    <w:rsid w:val="003A403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4035"/>
  </w:style>
  <w:style w:type="paragraph" w:styleId="Textoindependiente3">
    <w:name w:val="Body Text 3"/>
    <w:basedOn w:val="Normal"/>
    <w:link w:val="Textoindependiente3Car"/>
    <w:rsid w:val="000043E6"/>
    <w:pPr>
      <w:jc w:val="both"/>
    </w:pPr>
    <w:rPr>
      <w:rFonts w:ascii="Arial" w:eastAsia="Times New Roman" w:hAnsi="Arial"/>
      <w:sz w:val="16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043E6"/>
    <w:rPr>
      <w:rFonts w:ascii="Arial" w:eastAsia="Times New Roman" w:hAnsi="Arial" w:cs="Times New Roman"/>
      <w:sz w:val="16"/>
      <w:szCs w:val="20"/>
      <w:lang w:eastAsia="es-ES"/>
    </w:rPr>
  </w:style>
  <w:style w:type="paragraph" w:customStyle="1" w:styleId="ecxmsonormal">
    <w:name w:val="ecxmsonormal"/>
    <w:basedOn w:val="Normal"/>
    <w:rsid w:val="000043E6"/>
    <w:pPr>
      <w:spacing w:after="324"/>
    </w:pPr>
    <w:rPr>
      <w:rFonts w:eastAsia="Times New Roman"/>
    </w:rPr>
  </w:style>
  <w:style w:type="paragraph" w:styleId="Prrafodelista">
    <w:name w:val="List Paragraph"/>
    <w:basedOn w:val="Normal"/>
    <w:uiPriority w:val="34"/>
    <w:qFormat/>
    <w:rsid w:val="00C313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semiHidden/>
    <w:rsid w:val="0048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48D7E6-E0B3-415B-BAE2-D8E8E22E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De la Cruz Alfaro</dc:creator>
  <cp:lastModifiedBy>luciano jimenez</cp:lastModifiedBy>
  <cp:revision>3</cp:revision>
  <cp:lastPrinted>2013-12-02T22:11:00Z</cp:lastPrinted>
  <dcterms:created xsi:type="dcterms:W3CDTF">2016-11-22T21:52:00Z</dcterms:created>
  <dcterms:modified xsi:type="dcterms:W3CDTF">2016-11-22T21:53:00Z</dcterms:modified>
</cp:coreProperties>
</file>